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C77B95" w:rsidRPr="00B464F9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7E1F1B">
        <w:rPr>
          <w:rFonts w:asciiTheme="minorHAnsi" w:hAnsiTheme="minorHAnsi"/>
          <w:b/>
          <w:i/>
          <w:color w:val="00B050"/>
          <w:sz w:val="36"/>
          <w:szCs w:val="36"/>
        </w:rPr>
        <w:t>Przegląd zmian podatkowych 2018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7E1F1B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17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>kwietnia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>
        <w:rPr>
          <w:rStyle w:val="Pogrubienie"/>
          <w:rFonts w:asciiTheme="minorHAnsi" w:hAnsiTheme="minorHAnsi"/>
          <w:i/>
          <w:sz w:val="28"/>
          <w:szCs w:val="28"/>
        </w:rPr>
        <w:t>8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7E1F1B">
        <w:rPr>
          <w:rFonts w:asciiTheme="minorHAnsi" w:hAnsiTheme="minorHAnsi" w:cs="Arial"/>
          <w:b/>
          <w:szCs w:val="24"/>
          <w:u w:val="single"/>
        </w:rPr>
        <w:t>10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9068FC">
        <w:rPr>
          <w:rFonts w:asciiTheme="minorHAnsi" w:hAnsiTheme="minorHAnsi" w:cs="Arial"/>
          <w:b/>
          <w:szCs w:val="24"/>
          <w:u w:val="single"/>
        </w:rPr>
        <w:t>kwietnia</w:t>
      </w:r>
      <w:bookmarkStart w:id="0" w:name="_GoBack"/>
      <w:bookmarkEnd w:id="0"/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7E1F1B">
        <w:rPr>
          <w:rFonts w:asciiTheme="minorHAnsi" w:hAnsiTheme="minorHAnsi"/>
          <w:b/>
        </w:rPr>
        <w:t>10</w:t>
      </w:r>
      <w:r w:rsidR="002A4BD4" w:rsidRPr="00B464F9">
        <w:rPr>
          <w:rFonts w:asciiTheme="minorHAnsi" w:hAnsiTheme="minorHAnsi"/>
          <w:b/>
        </w:rPr>
        <w:t>.</w:t>
      </w:r>
      <w:r w:rsidR="007E1F1B">
        <w:rPr>
          <w:rFonts w:asciiTheme="minorHAnsi" w:hAnsiTheme="minorHAnsi"/>
          <w:b/>
        </w:rPr>
        <w:t>04</w:t>
      </w:r>
      <w:r w:rsidR="000502AE" w:rsidRPr="00B464F9">
        <w:rPr>
          <w:rFonts w:asciiTheme="minorHAnsi" w:hAnsiTheme="minorHAnsi"/>
          <w:b/>
          <w:bCs/>
        </w:rPr>
        <w:t>.201</w:t>
      </w:r>
      <w:r w:rsidR="007E1F1B">
        <w:rPr>
          <w:rFonts w:asciiTheme="minorHAnsi" w:hAnsiTheme="minorHAnsi"/>
          <w:b/>
          <w:bCs/>
        </w:rPr>
        <w:t>8</w:t>
      </w:r>
      <w:r w:rsidR="00C77B95" w:rsidRPr="00B464F9">
        <w:rPr>
          <w:rFonts w:asciiTheme="minorHAnsi" w:hAnsiTheme="minorHAnsi"/>
          <w:b/>
          <w:bCs/>
        </w:rPr>
        <w:t xml:space="preserve">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FC" w:rsidRDefault="00C87CFC" w:rsidP="00BD6183">
      <w:r>
        <w:separator/>
      </w:r>
    </w:p>
  </w:endnote>
  <w:endnote w:type="continuationSeparator" w:id="0">
    <w:p w:rsidR="00C87CFC" w:rsidRDefault="00C87CFC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7" w:rsidRPr="004371BF" w:rsidRDefault="00C87CFC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FC" w:rsidRDefault="00C87CFC" w:rsidP="00BD6183">
      <w:r>
        <w:separator/>
      </w:r>
    </w:p>
  </w:footnote>
  <w:footnote w:type="continuationSeparator" w:id="0">
    <w:p w:rsidR="00C87CFC" w:rsidRDefault="00C87CFC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C87CF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3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A4D0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7E1C04"/>
    <w:rsid w:val="007E1F1B"/>
    <w:rsid w:val="008018D3"/>
    <w:rsid w:val="00831195"/>
    <w:rsid w:val="00861CFE"/>
    <w:rsid w:val="008B3396"/>
    <w:rsid w:val="008C4BD5"/>
    <w:rsid w:val="009068FC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87CFC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B60F2"/>
    <w:rsid w:val="00ED600D"/>
    <w:rsid w:val="00F121FB"/>
    <w:rsid w:val="00F46760"/>
    <w:rsid w:val="00F853B8"/>
    <w:rsid w:val="00FA684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E0AAEB-CB5E-47BA-910B-F6BF83E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9</cp:revision>
  <dcterms:created xsi:type="dcterms:W3CDTF">2017-04-04T13:28:00Z</dcterms:created>
  <dcterms:modified xsi:type="dcterms:W3CDTF">2018-03-13T11:25:00Z</dcterms:modified>
</cp:coreProperties>
</file>