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ZGŁOSZENIOWY NA SZKOLENIE</w:t>
      </w:r>
    </w:p>
    <w:p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867CB3" w:rsidRPr="00011CB4" w:rsidRDefault="00867CB3" w:rsidP="004D06B9">
      <w:pPr>
        <w:jc w:val="center"/>
        <w:rPr>
          <w:rFonts w:asciiTheme="minorHAnsi" w:hAnsiTheme="minorHAnsi"/>
          <w:b/>
          <w:i/>
          <w:color w:val="4F81BD" w:themeColor="accent1"/>
          <w:sz w:val="28"/>
          <w:szCs w:val="28"/>
        </w:rPr>
      </w:pPr>
      <w:r w:rsidRPr="00011CB4">
        <w:rPr>
          <w:rFonts w:asciiTheme="minorHAnsi" w:hAnsiTheme="minorHAnsi"/>
          <w:b/>
          <w:i/>
          <w:color w:val="4F81BD" w:themeColor="accent1"/>
          <w:sz w:val="28"/>
          <w:szCs w:val="28"/>
        </w:rPr>
        <w:t>„</w:t>
      </w:r>
      <w:r w:rsidR="004D06B9" w:rsidRPr="00011CB4">
        <w:rPr>
          <w:rFonts w:asciiTheme="minorHAnsi" w:hAnsiTheme="minorHAnsi"/>
          <w:b/>
          <w:i/>
          <w:color w:val="4F81BD" w:themeColor="accent1"/>
          <w:sz w:val="28"/>
          <w:szCs w:val="28"/>
        </w:rPr>
        <w:t>Zatrudnianie cudzoziemców przez polskie firmy – praktyczne warsztaty</w:t>
      </w:r>
      <w:r w:rsidRPr="00011CB4">
        <w:rPr>
          <w:rFonts w:asciiTheme="minorHAnsi" w:hAnsiTheme="minorHAnsi"/>
          <w:b/>
          <w:i/>
          <w:color w:val="4F81BD" w:themeColor="accent1"/>
          <w:sz w:val="28"/>
          <w:szCs w:val="28"/>
        </w:rPr>
        <w:t>”</w:t>
      </w:r>
    </w:p>
    <w:p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4D06B9">
        <w:rPr>
          <w:rFonts w:asciiTheme="minorHAnsi" w:hAnsiTheme="minorHAnsi"/>
          <w:b/>
          <w:bCs/>
          <w:i/>
          <w:color w:val="548DD4" w:themeColor="text2" w:themeTint="99"/>
        </w:rPr>
        <w:t>6 listopad</w:t>
      </w:r>
      <w:r w:rsidR="000254EE" w:rsidRPr="00C0365F">
        <w:rPr>
          <w:rFonts w:asciiTheme="minorHAnsi" w:hAnsiTheme="minorHAnsi"/>
          <w:b/>
          <w:bCs/>
          <w:i/>
          <w:color w:val="548DD4" w:themeColor="text2" w:themeTint="99"/>
        </w:rPr>
        <w:t xml:space="preserve"> </w:t>
      </w:r>
      <w:r w:rsidR="009B117D" w:rsidRPr="00C0365F">
        <w:rPr>
          <w:rFonts w:asciiTheme="minorHAnsi" w:hAnsiTheme="minorHAnsi"/>
          <w:b/>
          <w:bCs/>
          <w:i/>
          <w:color w:val="548DD4" w:themeColor="text2" w:themeTint="99"/>
        </w:rPr>
        <w:t>2019</w:t>
      </w:r>
      <w:r w:rsidR="008416D6" w:rsidRPr="00C0365F">
        <w:rPr>
          <w:rFonts w:asciiTheme="minorHAnsi" w:hAnsiTheme="minorHAnsi"/>
          <w:b/>
          <w:bCs/>
          <w:i/>
          <w:color w:val="548DD4" w:themeColor="text2" w:themeTint="99"/>
        </w:rPr>
        <w:t xml:space="preserve"> r.</w:t>
      </w:r>
    </w:p>
    <w:p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Zachodniopomorskim Stowarzys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zeniu Rozwoju Gospodarczego  - </w:t>
      </w:r>
      <w:r>
        <w:rPr>
          <w:rFonts w:asciiTheme="minorHAnsi" w:hAnsiTheme="minorHAnsi"/>
          <w:b/>
          <w:bCs/>
          <w:i/>
          <w:sz w:val="20"/>
          <w:szCs w:val="20"/>
        </w:rPr>
        <w:t>SCP</w:t>
      </w:r>
      <w:r w:rsidR="004D06B9">
        <w:rPr>
          <w:rFonts w:asciiTheme="minorHAnsi" w:hAnsiTheme="minorHAnsi"/>
          <w:b/>
          <w:bCs/>
          <w:i/>
          <w:sz w:val="20"/>
          <w:szCs w:val="20"/>
        </w:rPr>
        <w:t xml:space="preserve"> we współpracy z Zachodnią Izbą Przemysłowo-Handlową</w:t>
      </w:r>
    </w:p>
    <w:p w:rsidR="008416D6" w:rsidRDefault="00E16818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040A72">
        <w:rPr>
          <w:rFonts w:asciiTheme="minorHAnsi" w:hAnsiTheme="minorHAnsi"/>
          <w:b/>
          <w:bCs/>
          <w:i/>
          <w:sz w:val="20"/>
          <w:szCs w:val="20"/>
        </w:rPr>
        <w:t>Barlinecki Dom Kultury, ul. Podwale 9</w:t>
      </w:r>
      <w:r w:rsidR="008416D6">
        <w:rPr>
          <w:rFonts w:asciiTheme="minorHAnsi" w:hAnsiTheme="minorHAnsi"/>
          <w:b/>
          <w:bCs/>
          <w:i/>
          <w:color w:val="80808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Pr="004D06B9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4D06B9">
              <w:rPr>
                <w:rFonts w:asciiTheme="minorHAnsi" w:hAnsiTheme="minorHAnsi" w:cs="Tahoma"/>
                <w:bCs/>
                <w:sz w:val="22"/>
              </w:rPr>
              <w:t>E-mail:</w:t>
            </w:r>
            <w:r w:rsidR="000E3A16" w:rsidRPr="004D06B9">
              <w:rPr>
                <w:rFonts w:asciiTheme="minorHAnsi" w:hAnsiTheme="minorHAnsi" w:cs="Tahoma"/>
                <w:bCs/>
                <w:sz w:val="22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040A72">
        <w:rPr>
          <w:rFonts w:asciiTheme="minorHAnsi" w:hAnsiTheme="minorHAnsi"/>
          <w:b/>
          <w:color w:val="0070C0"/>
          <w:sz w:val="24"/>
          <w:szCs w:val="24"/>
        </w:rPr>
        <w:t>4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040A72">
        <w:rPr>
          <w:rFonts w:asciiTheme="minorHAnsi" w:hAnsiTheme="minorHAnsi"/>
          <w:b/>
          <w:color w:val="0070C0"/>
          <w:sz w:val="24"/>
          <w:szCs w:val="24"/>
        </w:rPr>
        <w:t>listopada</w:t>
      </w:r>
      <w:r w:rsidR="00F55DD2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2019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:rsidR="008416D6" w:rsidRPr="00C0365F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C0365F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r w:rsidR="00040A72" w:rsidRPr="00040A72">
        <w:rPr>
          <w:rFonts w:asciiTheme="minorHAnsi" w:hAnsiTheme="minorHAnsi"/>
          <w:color w:val="4F81BD" w:themeColor="accent1"/>
          <w:sz w:val="24"/>
          <w:szCs w:val="24"/>
        </w:rPr>
        <w:t>e.wulbach@ziph.pl</w:t>
      </w:r>
    </w:p>
    <w:p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</w:t>
      </w:r>
      <w:r w:rsidR="00040A72">
        <w:rPr>
          <w:rFonts w:asciiTheme="minorHAnsi" w:hAnsiTheme="minorHAnsi" w:cs="Tahoma"/>
          <w:b/>
          <w:i/>
          <w:color w:val="595959"/>
          <w:sz w:val="16"/>
          <w:szCs w:val="18"/>
        </w:rPr>
        <w:t>ug świadczonych na rzecz MŚP (m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.in. usługi szkoleniowe, doradcze, kooperacyjne i informacyjne)</w:t>
      </w:r>
      <w:r w:rsidR="00040A72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 oraz Zachodniopomorską Izbę Przemysłowo </w:t>
      </w:r>
      <w:r w:rsidR="00C74463">
        <w:rPr>
          <w:rFonts w:asciiTheme="minorHAnsi" w:hAnsiTheme="minorHAnsi" w:cs="Tahoma"/>
          <w:b/>
          <w:i/>
          <w:color w:val="595959"/>
          <w:sz w:val="16"/>
          <w:szCs w:val="18"/>
        </w:rPr>
        <w:t>–</w:t>
      </w:r>
      <w:r w:rsidR="00040A72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 Handlową</w:t>
      </w:r>
      <w:r w:rsidR="00C74463">
        <w:rPr>
          <w:rFonts w:asciiTheme="minorHAnsi" w:hAnsiTheme="minorHAnsi" w:cs="Tahoma"/>
          <w:b/>
          <w:i/>
          <w:color w:val="595959"/>
          <w:sz w:val="16"/>
          <w:szCs w:val="18"/>
        </w:rPr>
        <w:t>/oddział w Barlinku</w:t>
      </w:r>
    </w:p>
    <w:p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:rsidR="003030F3" w:rsidRPr="00760127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Zapoznałem (-am)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>
        <w:rPr>
          <w:rFonts w:asciiTheme="minorHAnsi" w:hAnsiTheme="minorHAnsi" w:cs="Tahoma"/>
          <w:b/>
          <w:i/>
          <w:color w:val="595959"/>
          <w:sz w:val="16"/>
          <w:szCs w:val="18"/>
        </w:rPr>
        <w:t>h</w:t>
      </w:r>
      <w:r w:rsidR="008416D6" w:rsidRPr="00197D5B">
        <w:rPr>
          <w:rFonts w:asciiTheme="minorHAnsi" w:hAnsiTheme="minorHAnsi"/>
          <w:color w:val="595959"/>
          <w:sz w:val="20"/>
          <w:szCs w:val="20"/>
        </w:rPr>
        <w:t xml:space="preserve">     </w:t>
      </w:r>
    </w:p>
    <w:p w:rsidR="00760127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</w:t>
      </w:r>
    </w:p>
    <w:p w:rsidR="008416D6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:rsidR="008416D6" w:rsidRDefault="008416D6" w:rsidP="00760127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:rsidR="00143DC6" w:rsidRDefault="00143DC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143DC6" w:rsidRDefault="00143DC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EE62F1" w:rsidRPr="005B6BCC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197D5B">
      <w:headerReference w:type="default" r:id="rId8"/>
      <w:footerReference w:type="default" r:id="rId9"/>
      <w:pgSz w:w="11906" w:h="16838" w:code="9"/>
      <w:pgMar w:top="2552" w:right="1274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55" w:rsidRDefault="006C1255" w:rsidP="0001226E">
      <w:r>
        <w:separator/>
      </w:r>
    </w:p>
  </w:endnote>
  <w:endnote w:type="continuationSeparator" w:id="0">
    <w:p w:rsidR="006C1255" w:rsidRDefault="006C1255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1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35"/>
      <w:gridCol w:w="312"/>
      <w:gridCol w:w="1848"/>
      <w:gridCol w:w="2274"/>
      <w:gridCol w:w="2132"/>
    </w:tblGrid>
    <w:tr w:rsidR="00C0365F" w:rsidRPr="006117A1" w:rsidTr="00197D5B">
      <w:trPr>
        <w:trHeight w:val="1576"/>
        <w:jc w:val="center"/>
      </w:trPr>
      <w:tc>
        <w:tcPr>
          <w:tcW w:w="4235" w:type="dxa"/>
        </w:tcPr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:rsidR="00C0365F" w:rsidRPr="00575E7D" w:rsidRDefault="004D06B9" w:rsidP="004D06B9">
          <w:pPr>
            <w:pStyle w:val="Stopka"/>
            <w:tabs>
              <w:tab w:val="left" w:pos="1701"/>
            </w:tabs>
            <w:ind w:left="219" w:hanging="219"/>
            <w:jc w:val="right"/>
            <w:rPr>
              <w:rFonts w:ascii="Tahoma" w:hAnsi="Tahoma"/>
              <w:szCs w:val="16"/>
            </w:rPr>
          </w:pPr>
          <w:r>
            <w:rPr>
              <w:rFonts w:ascii="Tahoma" w:hAnsi="Tahoma"/>
              <w:noProof/>
              <w:sz w:val="16"/>
              <w:szCs w:val="16"/>
            </w:rPr>
            <w:drawing>
              <wp:inline distT="0" distB="0" distL="0" distR="0">
                <wp:extent cx="1803089" cy="371475"/>
                <wp:effectExtent l="19050" t="0" r="6661" b="0"/>
                <wp:docPr id="6" name="Obraz 4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646" cy="372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:rsidR="00C0365F" w:rsidRPr="00575E7D" w:rsidRDefault="00C0365F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 w:rsidRPr="00575E7D">
            <w:rPr>
              <w:rFonts w:ascii="Myriad Pro Light" w:eastAsia="Myriad Pro" w:hAnsi="Myriad Pro Light" w:cs="Myriad Pro"/>
              <w:color w:val="00587C"/>
              <w:sz w:val="22"/>
              <w:szCs w:val="22"/>
              <w:lang w:val="ca-ES"/>
            </w:rPr>
            <w:t>een.ec.europa.eu</w:t>
          </w:r>
        </w:p>
      </w:tc>
      <w:tc>
        <w:tcPr>
          <w:tcW w:w="312" w:type="dxa"/>
        </w:tcPr>
        <w:p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center"/>
            <w:rPr>
              <w:rFonts w:ascii="Tahoma" w:hAnsi="Tahoma" w:cs="Calibri"/>
              <w:noProof/>
              <w:sz w:val="18"/>
              <w:szCs w:val="18"/>
            </w:rPr>
          </w:pPr>
        </w:p>
      </w:tc>
      <w:tc>
        <w:tcPr>
          <w:tcW w:w="1848" w:type="dxa"/>
        </w:tcPr>
        <w:p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 w:rsidRPr="00575E7D">
            <w:rPr>
              <w:rFonts w:ascii="Tahoma" w:hAnsi="Tahoma"/>
              <w:sz w:val="16"/>
              <w:szCs w:val="16"/>
              <w:lang w:val="en-GB"/>
            </w:rPr>
            <w:t xml:space="preserve"> </w:t>
          </w:r>
        </w:p>
        <w:p w:rsidR="00C0365F" w:rsidRPr="00575E7D" w:rsidRDefault="00197D5B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>
            <w:rPr>
              <w:rFonts w:ascii="Tahoma" w:hAnsi="Tahoma"/>
              <w:noProof/>
              <w:sz w:val="16"/>
              <w:szCs w:val="16"/>
            </w:rPr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134620</wp:posOffset>
                </wp:positionV>
                <wp:extent cx="694055" cy="586740"/>
                <wp:effectExtent l="19050" t="0" r="0" b="0"/>
                <wp:wrapNone/>
                <wp:docPr id="4" name="Obraz 4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74" w:type="dxa"/>
          <w:vAlign w:val="center"/>
        </w:tcPr>
        <w:p w:rsidR="00C0365F" w:rsidRPr="00575E7D" w:rsidRDefault="00C0365F" w:rsidP="0038637F">
          <w:pPr>
            <w:pStyle w:val="Stopka"/>
            <w:tabs>
              <w:tab w:val="left" w:pos="1593"/>
              <w:tab w:val="left" w:pos="1701"/>
            </w:tabs>
            <w:spacing w:before="120"/>
            <w:jc w:val="center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inline distT="0" distB="0" distL="0" distR="0">
                <wp:extent cx="726141" cy="685800"/>
                <wp:effectExtent l="19050" t="0" r="0" b="0"/>
                <wp:docPr id="2" name="Obraz 1" descr="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141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29995" cy="850265"/>
                <wp:effectExtent l="19050" t="0" r="8255" b="0"/>
                <wp:wrapNone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21227" w:rsidRDefault="00E21227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55" w:rsidRDefault="006C1255" w:rsidP="0001226E">
      <w:r>
        <w:separator/>
      </w:r>
    </w:p>
  </w:footnote>
  <w:footnote w:type="continuationSeparator" w:id="0">
    <w:p w:rsidR="006C1255" w:rsidRDefault="006C1255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6E" w:rsidRDefault="005667C2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30861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5926" w:rsidRPr="003F7999" w:rsidRDefault="003F7999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F7999"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ZSRG - SCP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24.3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" filled="f" stroked="f">
              <v:textbox style="mso-fit-shape-to-text:t">
                <w:txbxContent>
                  <w:p w:rsidR="002A5926" w:rsidRPr="003F7999" w:rsidRDefault="003F7999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 w:rsidRPr="003F7999"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ZSRG - SCP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1CB4"/>
    <w:rsid w:val="0001226E"/>
    <w:rsid w:val="00013445"/>
    <w:rsid w:val="00015369"/>
    <w:rsid w:val="000254EE"/>
    <w:rsid w:val="00032464"/>
    <w:rsid w:val="00040A72"/>
    <w:rsid w:val="00052B35"/>
    <w:rsid w:val="00053AC6"/>
    <w:rsid w:val="00072577"/>
    <w:rsid w:val="000B1868"/>
    <w:rsid w:val="000E3A16"/>
    <w:rsid w:val="000F1D2B"/>
    <w:rsid w:val="0011512E"/>
    <w:rsid w:val="001439A5"/>
    <w:rsid w:val="00143DC6"/>
    <w:rsid w:val="00152465"/>
    <w:rsid w:val="00197D5B"/>
    <w:rsid w:val="001F3727"/>
    <w:rsid w:val="002016B8"/>
    <w:rsid w:val="00202B50"/>
    <w:rsid w:val="002216EA"/>
    <w:rsid w:val="0026176B"/>
    <w:rsid w:val="0027079B"/>
    <w:rsid w:val="00281504"/>
    <w:rsid w:val="0029041D"/>
    <w:rsid w:val="0029139C"/>
    <w:rsid w:val="00293725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807C0"/>
    <w:rsid w:val="003863F9"/>
    <w:rsid w:val="003E51D3"/>
    <w:rsid w:val="003F4C2E"/>
    <w:rsid w:val="003F7999"/>
    <w:rsid w:val="00433094"/>
    <w:rsid w:val="00433D79"/>
    <w:rsid w:val="00437AFE"/>
    <w:rsid w:val="00437B86"/>
    <w:rsid w:val="00483D73"/>
    <w:rsid w:val="004963CB"/>
    <w:rsid w:val="00496D82"/>
    <w:rsid w:val="004D06B9"/>
    <w:rsid w:val="004D0AA4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667C2"/>
    <w:rsid w:val="0059377F"/>
    <w:rsid w:val="005B6BCC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1255"/>
    <w:rsid w:val="006C4094"/>
    <w:rsid w:val="006E436F"/>
    <w:rsid w:val="006F6365"/>
    <w:rsid w:val="0072697E"/>
    <w:rsid w:val="00733109"/>
    <w:rsid w:val="007336D2"/>
    <w:rsid w:val="00741961"/>
    <w:rsid w:val="00760127"/>
    <w:rsid w:val="00782D6B"/>
    <w:rsid w:val="00792A21"/>
    <w:rsid w:val="00794502"/>
    <w:rsid w:val="00796F55"/>
    <w:rsid w:val="007B1400"/>
    <w:rsid w:val="007B37C6"/>
    <w:rsid w:val="007C7B3B"/>
    <w:rsid w:val="007D538B"/>
    <w:rsid w:val="007E11B5"/>
    <w:rsid w:val="007E28D5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76F53"/>
    <w:rsid w:val="0088108F"/>
    <w:rsid w:val="008A740C"/>
    <w:rsid w:val="008C0592"/>
    <w:rsid w:val="008E2A31"/>
    <w:rsid w:val="008F146E"/>
    <w:rsid w:val="00911E2B"/>
    <w:rsid w:val="00917931"/>
    <w:rsid w:val="0093221F"/>
    <w:rsid w:val="009329D7"/>
    <w:rsid w:val="00934DCB"/>
    <w:rsid w:val="00961090"/>
    <w:rsid w:val="00963600"/>
    <w:rsid w:val="009817D3"/>
    <w:rsid w:val="00987AB6"/>
    <w:rsid w:val="009B0F0C"/>
    <w:rsid w:val="009B117D"/>
    <w:rsid w:val="009B583F"/>
    <w:rsid w:val="009C3FF7"/>
    <w:rsid w:val="009C45E5"/>
    <w:rsid w:val="009E34E9"/>
    <w:rsid w:val="009E6C2A"/>
    <w:rsid w:val="00A16147"/>
    <w:rsid w:val="00A82F2C"/>
    <w:rsid w:val="00A85DDC"/>
    <w:rsid w:val="00AB54CF"/>
    <w:rsid w:val="00AC15B9"/>
    <w:rsid w:val="00AC4F2C"/>
    <w:rsid w:val="00AE7ACC"/>
    <w:rsid w:val="00AF4DFC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0365F"/>
    <w:rsid w:val="00C20770"/>
    <w:rsid w:val="00C30766"/>
    <w:rsid w:val="00C528E4"/>
    <w:rsid w:val="00C74463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155E5"/>
    <w:rsid w:val="00D42091"/>
    <w:rsid w:val="00D70668"/>
    <w:rsid w:val="00D8095F"/>
    <w:rsid w:val="00D80B24"/>
    <w:rsid w:val="00D905DB"/>
    <w:rsid w:val="00DF4034"/>
    <w:rsid w:val="00E07B91"/>
    <w:rsid w:val="00E101BC"/>
    <w:rsid w:val="00E16818"/>
    <w:rsid w:val="00E21227"/>
    <w:rsid w:val="00E2482E"/>
    <w:rsid w:val="00E2605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7D50"/>
    <w:rsid w:val="00F149E6"/>
    <w:rsid w:val="00F1531A"/>
    <w:rsid w:val="00F32A0D"/>
    <w:rsid w:val="00F41E82"/>
    <w:rsid w:val="00F46C21"/>
    <w:rsid w:val="00F53D5C"/>
    <w:rsid w:val="00F55DD2"/>
    <w:rsid w:val="00F56EBD"/>
    <w:rsid w:val="00F74C73"/>
    <w:rsid w:val="00F75C44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64255-B984-42CC-99B1-B6B14800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FD75B-4BFB-4D06-99B2-43F34FD9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2</cp:revision>
  <cp:lastPrinted>2019-10-01T07:17:00Z</cp:lastPrinted>
  <dcterms:created xsi:type="dcterms:W3CDTF">2019-10-28T08:39:00Z</dcterms:created>
  <dcterms:modified xsi:type="dcterms:W3CDTF">2019-10-28T08:39:00Z</dcterms:modified>
</cp:coreProperties>
</file>